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C608" w14:textId="1FEAA5F6" w:rsidR="00177D75" w:rsidRPr="00177D75" w:rsidRDefault="00177D75" w:rsidP="00177D75">
      <w:pPr>
        <w:pStyle w:val="Normlnweb"/>
        <w:jc w:val="center"/>
        <w:rPr>
          <w:b/>
          <w:bCs/>
          <w:sz w:val="28"/>
          <w:szCs w:val="28"/>
          <w:u w:val="single"/>
        </w:rPr>
      </w:pPr>
      <w:r w:rsidRPr="00177D75">
        <w:rPr>
          <w:b/>
          <w:bCs/>
          <w:sz w:val="28"/>
          <w:szCs w:val="28"/>
          <w:u w:val="single"/>
        </w:rPr>
        <w:t>Aktivní a zdravé stárnutí v obci Brantice</w:t>
      </w:r>
    </w:p>
    <w:p w14:paraId="035E34D3" w14:textId="1FAB3BB8" w:rsidR="009469FA" w:rsidRPr="00F17F60" w:rsidRDefault="009469FA" w:rsidP="00D7306E">
      <w:pPr>
        <w:pStyle w:val="Normlnweb"/>
        <w:jc w:val="both"/>
      </w:pPr>
      <w:r w:rsidRPr="00F17F60">
        <w:t>Obec Brantice se zapojila do dotačního Programu na podporu zdravého stárnutí v Moravskoslezském kraji na rok 2023 a obdržela dotaci na realizaci projektu Aktivní a zdravé stárnutí v obci Brantice.</w:t>
      </w:r>
    </w:p>
    <w:p w14:paraId="53DCC413" w14:textId="06FCC1E4" w:rsidR="00F97E05" w:rsidRDefault="00F97E05" w:rsidP="00F97E05">
      <w:pPr>
        <w:pStyle w:val="Normlnweb"/>
        <w:jc w:val="both"/>
      </w:pPr>
      <w:r w:rsidRPr="00F17F60">
        <w:t xml:space="preserve">Dne 10. září 2023 </w:t>
      </w:r>
      <w:r w:rsidR="00504EF6">
        <w:t>jsme vyrazili na</w:t>
      </w:r>
      <w:r w:rsidRPr="00F17F60">
        <w:t xml:space="preserve"> </w:t>
      </w:r>
      <w:r w:rsidRPr="00F17F60">
        <w:rPr>
          <w:b/>
          <w:bCs/>
          <w:u w:val="single"/>
        </w:rPr>
        <w:t>3. poznávací zájezd</w:t>
      </w:r>
      <w:r w:rsidRPr="00F17F60">
        <w:t xml:space="preserve"> </w:t>
      </w:r>
      <w:r w:rsidR="00552616" w:rsidRPr="00F17F60">
        <w:t>do Beskyd, a to na</w:t>
      </w:r>
      <w:r w:rsidRPr="00F17F60">
        <w:t xml:space="preserve"> Pustevny, </w:t>
      </w:r>
      <w:r w:rsidR="00552616" w:rsidRPr="00F17F60">
        <w:t>Stezku Valaška</w:t>
      </w:r>
      <w:r w:rsidR="00B974A7">
        <w:t xml:space="preserve"> a</w:t>
      </w:r>
      <w:r w:rsidRPr="00F17F60">
        <w:t xml:space="preserve"> do Valašského muzea</w:t>
      </w:r>
      <w:r w:rsidR="00552616" w:rsidRPr="00F17F60">
        <w:t xml:space="preserve"> v přírodě</w:t>
      </w:r>
      <w:r w:rsidRPr="00F17F60">
        <w:t xml:space="preserve"> s</w:t>
      </w:r>
      <w:r w:rsidR="00E5339C" w:rsidRPr="00F17F60">
        <w:t> </w:t>
      </w:r>
      <w:r w:rsidRPr="00F17F60">
        <w:t>vystoupením</w:t>
      </w:r>
      <w:r w:rsidR="00E5339C" w:rsidRPr="00F17F60">
        <w:t xml:space="preserve"> </w:t>
      </w:r>
      <w:r w:rsidR="00552616" w:rsidRPr="00F17F60">
        <w:t>cimbálov</w:t>
      </w:r>
      <w:r w:rsidR="00C64C1C">
        <w:t>ých</w:t>
      </w:r>
      <w:r w:rsidR="00552616" w:rsidRPr="00F17F60">
        <w:t xml:space="preserve"> soubor</w:t>
      </w:r>
      <w:r w:rsidR="00C64C1C">
        <w:t>ů.</w:t>
      </w:r>
      <w:r w:rsidR="00552616" w:rsidRPr="00F17F60">
        <w:t xml:space="preserve"> </w:t>
      </w:r>
    </w:p>
    <w:p w14:paraId="0F815B04" w14:textId="34434C91" w:rsidR="00C4518B" w:rsidRDefault="00F17F60" w:rsidP="00F97E05">
      <w:pPr>
        <w:pStyle w:val="Normlnweb"/>
        <w:jc w:val="both"/>
      </w:pPr>
      <w:r>
        <w:t xml:space="preserve">Naše první zastávka byla Stezka Valaška, která v současné době patří mezi nejnavštěvovanější atrakce Beskyd. Vychutnali jsme si </w:t>
      </w:r>
      <w:r w:rsidR="006F500C">
        <w:t xml:space="preserve">procházku korunami stromů a následně </w:t>
      </w:r>
      <w:r>
        <w:t>okouzlující výhled</w:t>
      </w:r>
      <w:r w:rsidR="006F500C">
        <w:t xml:space="preserve"> na krajinu. T</w:t>
      </w:r>
      <w:r>
        <w:t>i, co se odvážili, si</w:t>
      </w:r>
      <w:r w:rsidR="00B974A7">
        <w:t xml:space="preserve"> </w:t>
      </w:r>
      <w:r>
        <w:t>zapózova</w:t>
      </w:r>
      <w:r w:rsidR="00B974A7">
        <w:t>li</w:t>
      </w:r>
      <w:r>
        <w:t xml:space="preserve"> na unikátním jednoramenném „</w:t>
      </w:r>
      <w:proofErr w:type="spellStart"/>
      <w:r>
        <w:t>skywalku</w:t>
      </w:r>
      <w:proofErr w:type="spellEnd"/>
      <w:r>
        <w:t>“ v</w:t>
      </w:r>
      <w:r w:rsidR="006F500C">
        <w:t xml:space="preserve"> celé </w:t>
      </w:r>
      <w:r>
        <w:t xml:space="preserve">Evropě, který je ukončený </w:t>
      </w:r>
      <w:proofErr w:type="gramStart"/>
      <w:r>
        <w:t>skleněnou  podlahou</w:t>
      </w:r>
      <w:proofErr w:type="gramEnd"/>
      <w:r>
        <w:t xml:space="preserve"> a zábradlím</w:t>
      </w:r>
      <w:r w:rsidR="00504EF6">
        <w:t xml:space="preserve"> a tyčí</w:t>
      </w:r>
      <w:r>
        <w:t xml:space="preserve"> se ve výšce 30 m nad </w:t>
      </w:r>
      <w:r w:rsidR="006F500C">
        <w:t>zemí  7 m do prostoru. Neméně unikátní je také nejvýše položený lanový chodník v Česku a zároveň i v Evropě, přezdívaný tzv. „</w:t>
      </w:r>
      <w:proofErr w:type="spellStart"/>
      <w:r w:rsidR="006F500C">
        <w:t>Himalajský</w:t>
      </w:r>
      <w:proofErr w:type="spellEnd"/>
      <w:r w:rsidR="006F500C">
        <w:t xml:space="preserve"> chodník“, který zdolalo také pár </w:t>
      </w:r>
      <w:proofErr w:type="gramStart"/>
      <w:r w:rsidR="006F500C">
        <w:t>účastníků  našeho</w:t>
      </w:r>
      <w:proofErr w:type="gramEnd"/>
      <w:r w:rsidR="006F500C">
        <w:t xml:space="preserve"> zájezdu. </w:t>
      </w:r>
      <w:r w:rsidR="00C4518B">
        <w:t xml:space="preserve">Následně zájemci měli čas projít si Pustevny, především „útulnu“ Maměnka a Libušín, které jsou spojovány se jménem architekta Dušana Jurkoviče a patří mezi národní kulturní památky. A samozřejmě </w:t>
      </w:r>
      <w:r w:rsidR="00504EF6">
        <w:t xml:space="preserve">došlo také na </w:t>
      </w:r>
      <w:r w:rsidR="00C4518B">
        <w:t>ochutn</w:t>
      </w:r>
      <w:r w:rsidR="00504EF6">
        <w:t>ávku</w:t>
      </w:r>
      <w:r w:rsidR="00C4518B">
        <w:t xml:space="preserve"> místní</w:t>
      </w:r>
      <w:r w:rsidR="00504EF6">
        <w:t>ch</w:t>
      </w:r>
      <w:r w:rsidR="00C4518B">
        <w:t xml:space="preserve"> specialit, jako vyhlášené borůvkové knedlíky,</w:t>
      </w:r>
      <w:r w:rsidR="00504EF6">
        <w:t xml:space="preserve"> halušky či</w:t>
      </w:r>
      <w:r w:rsidR="00C4518B">
        <w:t xml:space="preserve"> </w:t>
      </w:r>
      <w:proofErr w:type="spellStart"/>
      <w:r w:rsidR="00C4518B">
        <w:t>kyselic</w:t>
      </w:r>
      <w:r w:rsidR="00504EF6">
        <w:t>a</w:t>
      </w:r>
      <w:proofErr w:type="spellEnd"/>
      <w:r w:rsidR="00504EF6">
        <w:t xml:space="preserve"> a</w:t>
      </w:r>
      <w:r w:rsidR="00C4518B">
        <w:t xml:space="preserve"> dobře vychlazené pivo.</w:t>
      </w:r>
    </w:p>
    <w:p w14:paraId="24FA4260" w14:textId="51B86EA2" w:rsidR="00F17F60" w:rsidRDefault="00C4518B" w:rsidP="00F97E05">
      <w:pPr>
        <w:pStyle w:val="Normlnweb"/>
        <w:jc w:val="both"/>
      </w:pPr>
      <w:r>
        <w:t>Odpolední částí výletu bylo Valašské muzeum v přírodě v Rožnově pod Radhoštěm, k</w:t>
      </w:r>
      <w:r w:rsidR="00477731">
        <w:t>teré se skládá ze tří prohlídkových okruhů – Dřevěného městečka, Mlýnské doliny a Valašské dědiny. Našim prvním cílem byla prohlídka Mlýnské doliny s paní průvodkyní, která</w:t>
      </w:r>
      <w:r w:rsidR="007219DF">
        <w:t xml:space="preserve"> nám představila funkční technické stavby jako valchu, mlýn, pilu, hamr, lisovnu oleje, což nám přiblížilo minulost, jak se zde žilo a pracovalo. Někteří účastníci dokonce pamatovali používání některých strojů za svého života. Po prohlídce Mlýnské doliny jsme se přesunuli do Dřevěného městečka, kde jsme si mohli prohlédnout dřevěné stavby a nebo se usadit v</w:t>
      </w:r>
      <w:r w:rsidR="00F6033F">
        <w:t xml:space="preserve"> amfiteátru a </w:t>
      </w:r>
      <w:r w:rsidR="00C64C1C">
        <w:t xml:space="preserve">shlédnout vystoupení </w:t>
      </w:r>
      <w:r w:rsidR="00C64C1C" w:rsidRPr="00F17F60">
        <w:t>cimbálov</w:t>
      </w:r>
      <w:r w:rsidR="00C64C1C">
        <w:t>ých</w:t>
      </w:r>
      <w:r w:rsidR="00C64C1C" w:rsidRPr="00F17F60">
        <w:t xml:space="preserve"> soubor</w:t>
      </w:r>
      <w:r w:rsidR="00C64C1C">
        <w:t xml:space="preserve">ů </w:t>
      </w:r>
      <w:r w:rsidR="00C64C1C" w:rsidRPr="00F17F60">
        <w:t xml:space="preserve">Soláň a jeho hosta Vysokoškolského souboru lidových písní a tanců </w:t>
      </w:r>
      <w:proofErr w:type="spellStart"/>
      <w:r w:rsidR="00C64C1C" w:rsidRPr="00F17F60">
        <w:t>P</w:t>
      </w:r>
      <w:hyperlink r:id="rId4" w:tooltip="Přejít na: https://www.firmy.cz/detail/2494312-vysokoskolsky-soubor-lidovych-pisni-a-tancu-polana-brno-zabovresky.html" w:history="1">
        <w:r w:rsidR="00C64C1C" w:rsidRPr="00F17F60">
          <w:rPr>
            <w:rStyle w:val="Hypertextovodkaz"/>
            <w:color w:val="000000" w:themeColor="text1"/>
          </w:rPr>
          <w:t>oľa</w:t>
        </w:r>
      </w:hyperlink>
      <w:r w:rsidR="00C64C1C" w:rsidRPr="00F17F60">
        <w:rPr>
          <w:color w:val="000000" w:themeColor="text1"/>
        </w:rPr>
        <w:t>na</w:t>
      </w:r>
      <w:proofErr w:type="spellEnd"/>
      <w:r w:rsidR="00C64C1C" w:rsidRPr="00F17F60">
        <w:rPr>
          <w:color w:val="000000" w:themeColor="text1"/>
        </w:rPr>
        <w:t xml:space="preserve"> </w:t>
      </w:r>
      <w:r w:rsidR="00C64C1C" w:rsidRPr="00F17F60">
        <w:t>z</w:t>
      </w:r>
      <w:r w:rsidR="00C64C1C">
        <w:t> </w:t>
      </w:r>
      <w:r w:rsidR="00C64C1C" w:rsidRPr="00F17F60">
        <w:t>Brna</w:t>
      </w:r>
      <w:r w:rsidR="00C64C1C">
        <w:t xml:space="preserve">, což si myslím byl pro </w:t>
      </w:r>
      <w:r w:rsidR="00F2137B">
        <w:t>mnohé</w:t>
      </w:r>
      <w:r w:rsidR="00C64C1C">
        <w:t xml:space="preserve"> z nás krásný zážitek</w:t>
      </w:r>
      <w:r w:rsidR="00F2137B">
        <w:t>, a to jak pro oko, tak i pro ucho</w:t>
      </w:r>
      <w:r w:rsidR="00C64C1C">
        <w:t xml:space="preserve">. </w:t>
      </w:r>
    </w:p>
    <w:p w14:paraId="2BBB943B" w14:textId="5A7417C7" w:rsidR="00F2137B" w:rsidRDefault="006F500C" w:rsidP="00D7306E">
      <w:pPr>
        <w:pStyle w:val="Normlnweb"/>
        <w:jc w:val="both"/>
      </w:pPr>
      <w:r>
        <w:t>Myslím si, že název projektu „Aktivní a zdravé stárnutí v obci Brantice“, je výstižný pro všechny tři</w:t>
      </w:r>
      <w:r w:rsidR="00B974A7">
        <w:t xml:space="preserve"> naše</w:t>
      </w:r>
      <w:r>
        <w:t xml:space="preserve"> zájezdy.</w:t>
      </w:r>
      <w:r w:rsidR="005D0C20">
        <w:t xml:space="preserve"> Pro </w:t>
      </w:r>
      <w:r w:rsidR="00B974A7">
        <w:t>některé</w:t>
      </w:r>
      <w:r w:rsidR="00F2137B">
        <w:t xml:space="preserve"> z nás</w:t>
      </w:r>
      <w:r w:rsidR="00B974A7">
        <w:t xml:space="preserve"> výlety nebyly náročné vůbec, pro některé byly </w:t>
      </w:r>
      <w:r w:rsidR="005D0C20">
        <w:t>náročné méně</w:t>
      </w:r>
      <w:r w:rsidR="00F2137B">
        <w:t xml:space="preserve"> a</w:t>
      </w:r>
      <w:r w:rsidR="005D0C20">
        <w:t xml:space="preserve"> pro něk</w:t>
      </w:r>
      <w:r w:rsidR="00B974A7">
        <w:t>teré</w:t>
      </w:r>
      <w:r w:rsidR="005D0C20">
        <w:t xml:space="preserve"> více. Každopádně s</w:t>
      </w:r>
      <w:r>
        <w:t>mekám</w:t>
      </w:r>
      <w:r w:rsidR="00D41D1C">
        <w:t>e</w:t>
      </w:r>
      <w:r>
        <w:t xml:space="preserve"> především přede všemi, kteří i se zdravotními </w:t>
      </w:r>
      <w:r w:rsidR="005D0C20">
        <w:t>neduhy</w:t>
      </w:r>
      <w:r>
        <w:t xml:space="preserve"> výlety </w:t>
      </w:r>
      <w:r w:rsidR="005D0C20">
        <w:t>absol</w:t>
      </w:r>
      <w:r w:rsidR="00B974A7">
        <w:t>v</w:t>
      </w:r>
      <w:r w:rsidR="005D0C20">
        <w:t>oval</w:t>
      </w:r>
      <w:r w:rsidR="00C4518B">
        <w:t>i, a to někteří i opakovaně</w:t>
      </w:r>
      <w:r>
        <w:t xml:space="preserve"> a i přesto, </w:t>
      </w:r>
      <w:r w:rsidR="005D0C20">
        <w:t xml:space="preserve">že to bylo pro ně náročné a únavné, </w:t>
      </w:r>
      <w:r w:rsidR="00B974A7">
        <w:t xml:space="preserve">neustále měli úsměv na tváři a </w:t>
      </w:r>
      <w:r w:rsidR="00C4518B">
        <w:t>dobrou náladu</w:t>
      </w:r>
      <w:r w:rsidR="00B974A7">
        <w:t xml:space="preserve">. </w:t>
      </w:r>
      <w:r w:rsidR="00504EF6">
        <w:t>Děkuji všem.</w:t>
      </w:r>
    </w:p>
    <w:p w14:paraId="5F64C149" w14:textId="4149DE6A" w:rsidR="009469FA" w:rsidRDefault="00F17F60" w:rsidP="00D7306E">
      <w:pPr>
        <w:pStyle w:val="Normlnweb"/>
        <w:jc w:val="both"/>
      </w:pPr>
      <w:r>
        <w:t>Doufáme, že c</w:t>
      </w:r>
      <w:r w:rsidR="009469FA" w:rsidRPr="00F17F60">
        <w:t>elodenní výlet</w:t>
      </w:r>
      <w:r w:rsidR="00F97E05" w:rsidRPr="00F17F60">
        <w:t xml:space="preserve">y </w:t>
      </w:r>
      <w:r w:rsidR="009469FA" w:rsidRPr="00F17F60">
        <w:t>se vydařil</w:t>
      </w:r>
      <w:r w:rsidR="00F97E05" w:rsidRPr="00F17F60">
        <w:t>y</w:t>
      </w:r>
      <w:r w:rsidR="009469FA" w:rsidRPr="00F17F60">
        <w:t xml:space="preserve"> snad ke spokojenosti všech účastníků</w:t>
      </w:r>
      <w:r>
        <w:t xml:space="preserve"> zájezdů</w:t>
      </w:r>
      <w:r w:rsidR="00177D7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EDED5B6" w14:textId="7D355792" w:rsidR="00177D75" w:rsidRPr="00F17F60" w:rsidRDefault="00177D75" w:rsidP="00D7306E">
      <w:pPr>
        <w:pStyle w:val="Normlnweb"/>
        <w:jc w:val="both"/>
      </w:pPr>
      <w:r>
        <w:t xml:space="preserve">Jiřina Heinischová, místostarostka, </w:t>
      </w:r>
      <w:r w:rsidR="0062596F">
        <w:t>MUDr. N</w:t>
      </w:r>
      <w:r>
        <w:t>aděžda Ryšánková, zastupitelka, Dagmar Gajdošová</w:t>
      </w:r>
    </w:p>
    <w:p w14:paraId="230B419A" w14:textId="77777777" w:rsidR="002968E0" w:rsidRPr="00F17F60" w:rsidRDefault="002968E0" w:rsidP="00D73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68E0" w:rsidRPr="00F17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A"/>
    <w:rsid w:val="00177D75"/>
    <w:rsid w:val="002968E0"/>
    <w:rsid w:val="00477731"/>
    <w:rsid w:val="00504EF6"/>
    <w:rsid w:val="00552616"/>
    <w:rsid w:val="005D0C20"/>
    <w:rsid w:val="006016DA"/>
    <w:rsid w:val="0062596F"/>
    <w:rsid w:val="006D1E13"/>
    <w:rsid w:val="006F500C"/>
    <w:rsid w:val="007219DF"/>
    <w:rsid w:val="007C7112"/>
    <w:rsid w:val="00855F30"/>
    <w:rsid w:val="009469FA"/>
    <w:rsid w:val="00B974A7"/>
    <w:rsid w:val="00C4518B"/>
    <w:rsid w:val="00C64C1C"/>
    <w:rsid w:val="00C770CB"/>
    <w:rsid w:val="00C846EB"/>
    <w:rsid w:val="00D27F61"/>
    <w:rsid w:val="00D41D1C"/>
    <w:rsid w:val="00D7306E"/>
    <w:rsid w:val="00E5339C"/>
    <w:rsid w:val="00F17F60"/>
    <w:rsid w:val="00F2137B"/>
    <w:rsid w:val="00F6033F"/>
    <w:rsid w:val="00F9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4FCB"/>
  <w15:chartTrackingRefBased/>
  <w15:docId w15:val="{278EA8FC-E13B-49D6-90D4-007E00C8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2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9469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4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9469FA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846E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26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52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rmy.cz/detail/2494312-vysokoskolsky-soubor-lidovych-pisni-a-tancu-polana-brno-zabovresky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Heinischová</dc:creator>
  <cp:keywords/>
  <dc:description/>
  <cp:lastModifiedBy>grygarovai</cp:lastModifiedBy>
  <cp:revision>2</cp:revision>
  <dcterms:created xsi:type="dcterms:W3CDTF">2023-10-02T10:48:00Z</dcterms:created>
  <dcterms:modified xsi:type="dcterms:W3CDTF">2023-10-02T10:48:00Z</dcterms:modified>
</cp:coreProperties>
</file>